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DB" w:rsidRDefault="000465DB" w:rsidP="000465DB">
      <w:pPr>
        <w:jc w:val="center"/>
        <w:rPr>
          <w:sz w:val="28"/>
          <w:szCs w:val="28"/>
        </w:rPr>
      </w:pPr>
      <w:r w:rsidRPr="00A3724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30.7pt;margin-top:7.3pt;width:211.55pt;height:109.7pt;z-index:251660288;visibility:visible" o:allowincell="f" stroked="f">
            <v:textbox style="mso-next-textbox:#Поле 3">
              <w:txbxContent>
                <w:p w:rsidR="000465DB" w:rsidRPr="0077752E" w:rsidRDefault="000465DB" w:rsidP="000465DB"/>
              </w:txbxContent>
            </v:textbox>
          </v:shape>
        </w:pict>
      </w:r>
      <w:r w:rsidRPr="00A37247">
        <w:rPr>
          <w:sz w:val="24"/>
          <w:szCs w:val="24"/>
        </w:rPr>
        <w:pict>
          <v:shape id="Поле 2" o:spid="_x0000_s1027" type="#_x0000_t202" style="position:absolute;left:0;text-align:left;margin-left:-9pt;margin-top:9pt;width:186.25pt;height:122.45pt;z-index:251661312;visibility:visible" stroked="f">
            <v:textbox style="mso-next-textbox:#Поле 2">
              <w:txbxContent>
                <w:p w:rsidR="000465DB" w:rsidRDefault="000465DB" w:rsidP="000465D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</w:p>
                <w:p w:rsidR="000465DB" w:rsidRDefault="000465DB" w:rsidP="000465DB"/>
              </w:txbxContent>
            </v:textbox>
          </v:shape>
        </w:pict>
      </w:r>
      <w:r w:rsidRPr="00A37247">
        <w:rPr>
          <w:sz w:val="24"/>
          <w:szCs w:val="24"/>
        </w:rPr>
        <w:pict>
          <v:shape id="_x0000_s1028" type="#_x0000_t202" style="position:absolute;left:0;text-align:left;margin-left:-15.1pt;margin-top:9pt;width:192.35pt;height:122.45pt;z-index:251662336;visibility:visible" stroked="f">
            <v:textbox style="mso-next-textbox:#_x0000_s1028">
              <w:txbxContent>
                <w:p w:rsidR="000465DB" w:rsidRPr="00885A91" w:rsidRDefault="000465DB" w:rsidP="000465DB"/>
              </w:txbxContent>
            </v:textbox>
          </v:shape>
        </w:pict>
      </w:r>
      <w:r w:rsidRPr="00A37247">
        <w:rPr>
          <w:sz w:val="24"/>
          <w:szCs w:val="24"/>
        </w:rPr>
        <w:pict>
          <v:shape id="_x0000_s1029" type="#_x0000_t202" style="position:absolute;left:0;text-align:left;margin-left:3.6pt;margin-top:7.3pt;width:177.25pt;height:113.95pt;z-index:251663360;visibility:visible" o:allowincell="f" stroked="f">
            <v:textbox style="mso-next-textbox:#_x0000_s1029">
              <w:txbxContent>
                <w:p w:rsidR="000465DB" w:rsidRPr="00885A91" w:rsidRDefault="000465DB" w:rsidP="000465D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5A91">
                    <w:rPr>
                      <w:rFonts w:ascii="Times New Roman" w:hAnsi="Times New Roman" w:cs="Times New Roman"/>
                      <w:b/>
                    </w:rPr>
                    <w:t>РОССИЙСКАЯ ФЕДЕРАЦИЯ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РЕСПУБЛИКА АЛТАЙ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ШЕБАЛИНСКИЙ РАЙОН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r>
                    <w:rPr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ОБРАЗОВАНИЕ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ШЫРГАЙТИНСКОЕ СЕЛЬСКОЕ ПОСЕЛЕНИЕ</w:t>
                  </w:r>
                </w:p>
                <w:p w:rsidR="000465DB" w:rsidRPr="00885A91" w:rsidRDefault="000465DB" w:rsidP="000465DB"/>
              </w:txbxContent>
            </v:textbox>
          </v:shape>
        </w:pict>
      </w:r>
      <w:r w:rsidRPr="00A37247">
        <w:rPr>
          <w:sz w:val="24"/>
          <w:szCs w:val="24"/>
        </w:rPr>
        <w:pict>
          <v:shape id="Поле 5" o:spid="_x0000_s1030" type="#_x0000_t202" style="position:absolute;left:0;text-align:left;margin-left:306pt;margin-top:0;width:180pt;height:117pt;z-index:251664384;visibility:visible" stroked="f">
            <v:textbox style="mso-next-textbox:#Поле 5">
              <w:txbxContent>
                <w:p w:rsidR="000465DB" w:rsidRPr="0077752E" w:rsidRDefault="000465DB" w:rsidP="000465DB"/>
              </w:txbxContent>
            </v:textbox>
          </v:shape>
        </w:pict>
      </w:r>
      <w:r w:rsidRPr="00A37247">
        <w:rPr>
          <w:sz w:val="24"/>
          <w:szCs w:val="24"/>
        </w:rPr>
        <w:pict>
          <v:shape id="Поле 4" o:spid="_x0000_s1031" type="#_x0000_t202" style="position:absolute;left:0;text-align:left;margin-left:333pt;margin-top:7.3pt;width:140.15pt;height:82.7pt;z-index:251665408;visibility:visible" o:allowincell="f" stroked="f">
            <v:textbox style="mso-next-textbox:#Поле 4">
              <w:txbxContent>
                <w:p w:rsidR="000465DB" w:rsidRPr="0077752E" w:rsidRDefault="000465DB" w:rsidP="000465DB"/>
              </w:txbxContent>
            </v:textbox>
          </v:shape>
        </w:pict>
      </w:r>
      <w:r>
        <w:rPr>
          <w:b/>
        </w:rPr>
        <w:t xml:space="preserve">   </w:t>
      </w:r>
      <w:r w:rsidRPr="00A37247">
        <w:rPr>
          <w:sz w:val="24"/>
          <w:szCs w:val="24"/>
        </w:rPr>
        <w:pict>
          <v:shape id="_x0000_s1032" type="#_x0000_t202" style="position:absolute;left:0;text-align:left;margin-left:306pt;margin-top:0;width:180pt;height:117pt;z-index:251666432;visibility:visible;mso-position-horizontal-relative:text;mso-position-vertical-relative:text" stroked="f">
            <v:textbox style="mso-next-textbox:#_x0000_s1032">
              <w:txbxContent>
                <w:p w:rsidR="000465DB" w:rsidRPr="00885A91" w:rsidRDefault="000465DB" w:rsidP="000465D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5A91">
                    <w:rPr>
                      <w:rFonts w:ascii="Times New Roman" w:hAnsi="Times New Roman" w:cs="Times New Roman"/>
                      <w:b/>
                    </w:rPr>
                    <w:t>РОССИЯ ФЕДЕРАЦИЯЗЫ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АЛТАЙ РЕСПУБЛИКА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ШАБАЛИН АЙМАК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 xml:space="preserve">ШЫРГАЙТЫ </w:t>
                  </w:r>
                  <w:proofErr w:type="gramStart"/>
                  <w:r w:rsidRPr="00885A91">
                    <w:rPr>
                      <w:rFonts w:ascii="Times New Roman" w:hAnsi="Times New Roman" w:cs="Times New Roman"/>
                      <w:b/>
                      <w:lang w:val="en-US"/>
                    </w:rPr>
                    <w:t>J</w:t>
                  </w:r>
                  <w:proofErr w:type="gramEnd"/>
                  <w:r w:rsidRPr="00885A91">
                    <w:rPr>
                      <w:rFonts w:ascii="Times New Roman" w:hAnsi="Times New Roman" w:cs="Times New Roman"/>
                      <w:b/>
                    </w:rPr>
                    <w:t>УРТ ПОСЕЛЕНИЕ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МУНИЦИПАЛ ТОЗОЛМО</w:t>
                  </w:r>
                </w:p>
                <w:p w:rsidR="000465DB" w:rsidRDefault="000465DB" w:rsidP="000465D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0465DB" w:rsidRDefault="000465DB" w:rsidP="000465DB"/>
              </w:txbxContent>
            </v:textbox>
          </v:shape>
        </w:pict>
      </w:r>
      <w:r>
        <w:rPr>
          <w:b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97255" cy="8280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DB" w:rsidRDefault="000465DB" w:rsidP="000465DB">
      <w:pPr>
        <w:jc w:val="center"/>
        <w:rPr>
          <w:sz w:val="28"/>
          <w:szCs w:val="28"/>
        </w:rPr>
      </w:pPr>
      <w:r w:rsidRPr="00A37247">
        <w:rPr>
          <w:sz w:val="24"/>
          <w:szCs w:val="24"/>
        </w:rPr>
        <w:pict>
          <v:shape id="_x0000_s1033" type="#_x0000_t202" style="position:absolute;left:0;text-align:left;margin-left:473.15pt;margin-top:12.8pt;width:3.55pt;height:6.8pt;z-index:251667456;visibility:visible" o:allowincell="f" stroked="f">
            <v:textbox style="mso-next-textbox:#_x0000_s1033">
              <w:txbxContent>
                <w:p w:rsidR="000465DB" w:rsidRPr="00885A91" w:rsidRDefault="000465DB" w:rsidP="000465DB"/>
              </w:txbxContent>
            </v:textbox>
          </v:shape>
        </w:pict>
      </w:r>
    </w:p>
    <w:p w:rsidR="000465DB" w:rsidRDefault="000465DB" w:rsidP="000465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65DB" w:rsidRDefault="000465DB" w:rsidP="000465DB">
      <w:pPr>
        <w:rPr>
          <w:sz w:val="28"/>
          <w:szCs w:val="28"/>
        </w:rPr>
      </w:pPr>
    </w:p>
    <w:p w:rsidR="000465DB" w:rsidRPr="00885A91" w:rsidRDefault="000465DB" w:rsidP="0004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9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5A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85A9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885A91">
        <w:rPr>
          <w:rFonts w:ascii="Times New Roman" w:hAnsi="Times New Roman" w:cs="Times New Roman"/>
          <w:sz w:val="28"/>
          <w:szCs w:val="28"/>
        </w:rPr>
        <w:t>ОП</w:t>
      </w:r>
    </w:p>
    <w:p w:rsidR="000465DB" w:rsidRPr="00885A91" w:rsidRDefault="000465DB" w:rsidP="0004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 июля </w:t>
      </w:r>
      <w:r w:rsidRPr="00885A9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85A9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885A91">
        <w:rPr>
          <w:rFonts w:ascii="Times New Roman" w:hAnsi="Times New Roman" w:cs="Times New Roman"/>
          <w:sz w:val="28"/>
          <w:szCs w:val="28"/>
        </w:rPr>
        <w:t>.</w:t>
      </w:r>
      <w:r w:rsidRPr="00885A91">
        <w:rPr>
          <w:rFonts w:ascii="Times New Roman" w:hAnsi="Times New Roman" w:cs="Times New Roman"/>
          <w:sz w:val="28"/>
          <w:szCs w:val="28"/>
        </w:rPr>
        <w:tab/>
      </w:r>
      <w:r w:rsidRPr="00885A91">
        <w:rPr>
          <w:rFonts w:ascii="Times New Roman" w:hAnsi="Times New Roman" w:cs="Times New Roman"/>
          <w:sz w:val="28"/>
          <w:szCs w:val="28"/>
        </w:rPr>
        <w:tab/>
        <w:t xml:space="preserve">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  29</w:t>
      </w:r>
      <w:r w:rsidRPr="00885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DB" w:rsidRDefault="000465DB" w:rsidP="000465DB">
      <w:pPr>
        <w:rPr>
          <w:sz w:val="28"/>
          <w:szCs w:val="28"/>
        </w:rPr>
      </w:pPr>
    </w:p>
    <w:p w:rsidR="000465DB" w:rsidRDefault="000465DB" w:rsidP="000465DB">
      <w:pPr>
        <w:shd w:val="clear" w:color="auto" w:fill="FBFDFE"/>
        <w:spacing w:before="163" w:after="163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 xml:space="preserve">Об утверждении  </w:t>
      </w: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Рассмотрение обращений граждан</w:t>
      </w: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»</w:t>
      </w:r>
    </w:p>
    <w:p w:rsidR="000465DB" w:rsidRPr="001B3435" w:rsidRDefault="000465DB" w:rsidP="000465DB">
      <w:pPr>
        <w:shd w:val="clear" w:color="auto" w:fill="FBFDFE"/>
        <w:spacing w:before="163" w:after="163" w:line="240" w:lineRule="auto"/>
        <w:ind w:right="467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0465DB" w:rsidRPr="001B3435" w:rsidRDefault="000465DB" w:rsidP="000465DB">
      <w:pPr>
        <w:shd w:val="clear" w:color="auto" w:fill="FBFDFE"/>
        <w:spacing w:before="163" w:after="163" w:line="240" w:lineRule="auto"/>
        <w:ind w:firstLine="70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В соответствии с Федеральными законами  от 27 июля 2010 г. N 210-ФЗ "Об организации предоставления государственных и муниципальных услуг",  от 6 октября 2003 г. N 131-ФЗ "Об общих принципах организации местного самоуправления в Российской Федерации",</w:t>
      </w:r>
    </w:p>
    <w:p w:rsidR="000465DB" w:rsidRPr="001B3435" w:rsidRDefault="000465DB" w:rsidP="000465DB">
      <w:pPr>
        <w:shd w:val="clear" w:color="auto" w:fill="FBFDFE"/>
        <w:spacing w:before="163" w:after="163" w:line="240" w:lineRule="auto"/>
        <w:ind w:firstLine="709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ПОСТАНОВЛЯЮ:</w:t>
      </w:r>
    </w:p>
    <w:p w:rsidR="000465DB" w:rsidRPr="001B3435" w:rsidRDefault="000465DB" w:rsidP="000465DB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1. Утвердить административный </w:t>
      </w: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Рассмотрение обращений граждан</w:t>
      </w: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» согласно приложению.</w:t>
      </w:r>
    </w:p>
    <w:p w:rsidR="000465DB" w:rsidRPr="001B3435" w:rsidRDefault="000465DB" w:rsidP="000465DB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2.</w:t>
      </w:r>
      <w:r w:rsidRPr="001B3435">
        <w:rPr>
          <w:rFonts w:ascii="Times New Roman" w:eastAsia="Times New Roman" w:hAnsi="Times New Roman" w:cs="Times New Roman"/>
          <w:color w:val="383C43"/>
          <w:sz w:val="28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Настоящее Постановление разместить в сети Интернет на официальном сайте </w:t>
      </w: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администрации  МО «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Шебалинский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район» и обнародовать на информацио</w:t>
      </w: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нном стенде 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сельского поселения.</w:t>
      </w:r>
    </w:p>
    <w:p w:rsidR="000465DB" w:rsidRPr="001B3435" w:rsidRDefault="000465DB" w:rsidP="000465DB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0465DB" w:rsidRPr="001B3435" w:rsidRDefault="000465DB" w:rsidP="000465DB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4.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Контроль за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65DB" w:rsidRDefault="000465DB" w:rsidP="000465DB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0465DB" w:rsidRDefault="000465DB" w:rsidP="000465DB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0465DB" w:rsidRPr="001B3435" w:rsidRDefault="000465DB" w:rsidP="000465DB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Глава  </w:t>
      </w: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сельской администрации</w:t>
      </w:r>
    </w:p>
    <w:p w:rsidR="000465DB" w:rsidRDefault="000465DB" w:rsidP="000465DB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</w:t>
      </w: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е</w:t>
      </w: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е</w:t>
      </w: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А.В.Могулчин</w:t>
      </w:r>
      <w:proofErr w:type="spellEnd"/>
    </w:p>
    <w:p w:rsidR="000465DB" w:rsidRDefault="000465DB" w:rsidP="000465DB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0465DB" w:rsidRPr="001B3435" w:rsidRDefault="000465DB" w:rsidP="000465DB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AB5DBB" w:rsidRPr="00AB5DBB" w:rsidRDefault="007D45C5" w:rsidP="00AB5DBB">
      <w:pPr>
        <w:shd w:val="clear" w:color="auto" w:fill="FFFFFF"/>
        <w:spacing w:after="0" w:line="240" w:lineRule="auto"/>
        <w:ind w:left="6237"/>
        <w:jc w:val="righ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B5DBB"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5DBB" w:rsidRPr="00AB5DBB" w:rsidRDefault="000465DB" w:rsidP="00AB5DBB">
      <w:pPr>
        <w:shd w:val="clear" w:color="auto" w:fill="FFFFFF"/>
        <w:spacing w:after="0" w:line="240" w:lineRule="auto"/>
        <w:ind w:left="623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Главы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Шыргайтинского</w:t>
      </w:r>
      <w:proofErr w:type="spellEnd"/>
      <w:r w:rsidR="00AB5DBB"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B5DBB" w:rsidRPr="00AB5DBB" w:rsidRDefault="000465DB" w:rsidP="00AB5DBB">
      <w:pPr>
        <w:shd w:val="clear" w:color="auto" w:fill="FFFFFF"/>
        <w:spacing w:after="0" w:line="240" w:lineRule="auto"/>
        <w:ind w:left="623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«21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="00AB5DBB"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AB5DBB" w:rsidRPr="00AB5DBB" w:rsidRDefault="00AB5DBB" w:rsidP="00AB5DB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DBB" w:rsidRPr="00AB5DBB" w:rsidRDefault="00AB5DBB" w:rsidP="00AB5DB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по оказанию муниципальной услуги сель</w:t>
      </w:r>
      <w:r w:rsidR="00B0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ской Администрацией </w:t>
      </w:r>
      <w:proofErr w:type="spellStart"/>
      <w:r w:rsidR="00B0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Шыргайтинского</w:t>
      </w:r>
      <w:proofErr w:type="spellEnd"/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«Рассмотрение обращений граждан»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Административный регламент по предоставлению муниципальной услуги «Рассмотрение обращений граждан» (далее – Административный регламент).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Административный регламент по предоставлению муниципальной услуги «</w:t>
      </w: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ассмотрение обращений граждан» (далее – муниципальная услуга) разработан в целях повышения качества предоставления и доступности муниципальной услуги и создания комфортных условий для ее получения.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1.3 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определяет порядок, сроки и последовательность действий (административных процедур) при рассмотрении обращений граждан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Стандарт предоставления муниципальной услуги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 - </w:t>
      </w: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обращений граждан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Органом, предоставляющего муниципальную услугу является сел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ьская администрация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Шыргайтинского</w:t>
      </w:r>
      <w:proofErr w:type="spell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именно должностные лица, специалисты (далее - Специалисты)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исполнения услуги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Муниципальная услуга исполняется в отношении: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органами местного самоуправления.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имеют право обращаться лично, а также направлять индивидуальные и коллективные обращения.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Срок предоставления муниципальной услуги.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 гражданина подлежит обязательной регистрации в течение трех дней с момента поступления в Администрацию.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поступившее в Администрацию, рассматривается в течение 30 дней со дня его регистрации, если не установлен более короткий контрольный срок исполнения указанной функции.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при рассмотрении обращений граждан, поступивших в Администрацию, вправе устанавливать сокращенные сроки рассмотрения отдельных обращений граждан.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 или должностному лицу срок рассмотрения обращения может быть продлен Главой Администрации, но не более чем на 30 дней, с обязательным уведомлением гражданина о продлении срока рассмотрения обращения.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вопроса о продлении срока рассмотрения обращения ответственный исполнитель в срок не позднее,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обращения. Уведомление о продлении срока рассмотрения обращения направляется заявителю не позднее даты истечения срока рассмотрения обращения.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приема заявителя у должностных лиц при подаче или получении документов не должно превышать 15 минут.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 Предоставление муниципальной услуги осуществляется в соответствии 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 (опубликована в изданиях: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"Российская газета", N 7, 21.01.2009, "Собрание законодательства РФ", 26.01.2009, N 4, ст. 445, "Парламентская газета", N 4, 23-29.01.2009).</w:t>
      </w:r>
      <w:proofErr w:type="gramEnd"/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Федеральным законом от 02.05.2006 № 59-ФЗ «О порядке рассмотрения обращений граждан Российской Федерации»,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Федерации»,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муницип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образования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Шыргайтинское</w:t>
      </w:r>
      <w:proofErr w:type="spell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предоставления муниципальной усл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 в Администрацию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Шыргайтинского</w:t>
      </w:r>
      <w:proofErr w:type="spell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заявитель вправе предоставить письменное заявление, в котором указывает ФИО, адрес, цель обращения, вопросы, требующие решения.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Муниципальная услуга предоставляется бесплатно.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заявителей, пользователей муниципальной услуги, осуществляется ответственными специали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стами Администрации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Шыргайтинского</w:t>
      </w:r>
      <w:proofErr w:type="spell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согласно графику приема граждан, в помещениях здания Администрации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Шыргайтинского</w:t>
      </w:r>
      <w:proofErr w:type="spell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учетом максимальной доступности.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специалистов, принимающих и рассматривающих заявления и документы, оборудуются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для заполнения запросов о предоставлении муниципальной услуги оборудуется необходимой функциональной мебелью и информационными стендами.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стенде, и на сайте размещается следующая информация: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административного регламента (полная версия – на сайте, извлечения – на информационном стенде);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место и режим приема посетителей;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информирования о ходе исполнения муниципальной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порядок обжалования решений, действий (бездействий) должностных лиц, исполняющих муниципальную услугу.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 Показатели доступности и качества муниципальной услуги.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 показателями доступности муниципальной услуги являются: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простота и ясность изложения информационных документов;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различных каналов получения информации о предоставлении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работы с представителями лиц, получающих услугу.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Количественными показателями доступности муниципальной услуги являются: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короткое время ожидания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удобный график работы органа, осуществляющего предоставление муниципальной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 показателем качества муниципальной услуги являются: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 исполнения муниципальной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подготовка сотрудников органа, осуществляющего предоставление муниципальной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культура обслуживания заявителей.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Количественными показателями качества муниципальной услуги являются: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строгое соблюдение сроков предоставления муниципальной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выполнения административных процедур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Порядок информирования о правилах предоставления муниципальной услуги.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находится по адресу Республика Алтай,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Шебалинский</w:t>
      </w:r>
      <w:proofErr w:type="spellEnd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Шыргайта</w:t>
      </w:r>
      <w:proofErr w:type="spellEnd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Песчаная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 специалистов Администрации, предоставляющих муниципальную услугу: 2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3-6-46</w:t>
      </w:r>
    </w:p>
    <w:p w:rsidR="00B03652" w:rsidRPr="00F117E0" w:rsidRDefault="00B03652" w:rsidP="00B03652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F117E0">
        <w:rPr>
          <w:szCs w:val="24"/>
        </w:rPr>
        <w:t>Адрес официального  сайта  организации, предоставляющей муниципальную услугу:</w:t>
      </w:r>
    </w:p>
    <w:p w:rsidR="00B03652" w:rsidRPr="00F117E0" w:rsidRDefault="00B03652" w:rsidP="00B0365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7E0">
        <w:rPr>
          <w:rFonts w:ascii="Times New Roman" w:hAnsi="Times New Roman" w:cs="Times New Roman"/>
          <w:sz w:val="24"/>
          <w:szCs w:val="24"/>
        </w:rPr>
        <w:lastRenderedPageBreak/>
        <w:t xml:space="preserve">сайт Администрации Шебалинского района: </w:t>
      </w:r>
      <w:r w:rsidRPr="00F117E0">
        <w:rPr>
          <w:rFonts w:ascii="Times New Roman" w:hAnsi="Times New Roman" w:cs="Times New Roman"/>
          <w:sz w:val="24"/>
          <w:szCs w:val="24"/>
          <w:lang w:val="en-US"/>
        </w:rPr>
        <w:t>shebalino</w:t>
      </w:r>
      <w:r w:rsidRPr="00F117E0">
        <w:rPr>
          <w:rFonts w:ascii="Times New Roman" w:hAnsi="Times New Roman" w:cs="Times New Roman"/>
          <w:sz w:val="24"/>
          <w:szCs w:val="24"/>
        </w:rPr>
        <w:t>-</w:t>
      </w:r>
      <w:r w:rsidRPr="00F117E0">
        <w:rPr>
          <w:rFonts w:ascii="Times New Roman" w:hAnsi="Times New Roman" w:cs="Times New Roman"/>
          <w:sz w:val="24"/>
          <w:szCs w:val="24"/>
          <w:lang w:val="en-US"/>
        </w:rPr>
        <w:t>altai</w:t>
      </w:r>
      <w:r w:rsidRPr="00F117E0">
        <w:rPr>
          <w:rFonts w:ascii="Times New Roman" w:hAnsi="Times New Roman" w:cs="Times New Roman"/>
          <w:sz w:val="24"/>
          <w:szCs w:val="24"/>
        </w:rPr>
        <w:t>.</w:t>
      </w:r>
      <w:r w:rsidRPr="00F11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17E0">
        <w:rPr>
          <w:rFonts w:ascii="Times New Roman" w:hAnsi="Times New Roman" w:cs="Times New Roman"/>
          <w:sz w:val="24"/>
          <w:szCs w:val="24"/>
        </w:rPr>
        <w:t xml:space="preserve">, в разделе (сельские поселения), адрес электронной почты: </w:t>
      </w:r>
      <w:r w:rsidRPr="00F117E0">
        <w:rPr>
          <w:rFonts w:ascii="Times New Roman" w:hAnsi="Times New Roman" w:cs="Times New Roman"/>
          <w:color w:val="000000"/>
          <w:sz w:val="24"/>
          <w:szCs w:val="24"/>
          <w:lang w:val="en-US"/>
        </w:rPr>
        <w:t>shyrgaita</w:t>
      </w:r>
      <w:r w:rsidRPr="00F117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7E0">
        <w:rPr>
          <w:rFonts w:ascii="Times New Roman" w:hAnsi="Times New Roman" w:cs="Times New Roman"/>
          <w:color w:val="000000"/>
          <w:sz w:val="24"/>
          <w:szCs w:val="24"/>
          <w:lang w:val="en-US"/>
        </w:rPr>
        <w:t>selskoeposelenie</w:t>
      </w:r>
      <w:r w:rsidRPr="00F117E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117E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117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7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117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Сведения о консультировании.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заинтересованных лиц проводится по вопросам: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времени приема и выдачи документов;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сроков предоставления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индивидуального устного консультирования.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индивидуальной консультации по вопросам предоставления муниципальной услуги необходимо обратиться в Администрацию по а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дресу: Республика Алтай,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Шебалинский</w:t>
      </w:r>
      <w:proofErr w:type="spellEnd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ыргайта</w:t>
      </w:r>
      <w:proofErr w:type="spellEnd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Песчаная,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телефону или по электронной почте.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информировании посредством личного обращения заявителя специалист, ответственный за такое информирование, должно дать исчерпывающие ответы на все возникающие у заявителя вопросы, связанные с предоставлением муниципальных услуг.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проводятся бесплатно.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устное консультирование специалист осуществляет не более 15 минут.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индивидуальное устное консультирование, должен принять все необходимые меры для полного ответа, в том числе с привлечением других специалистов.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индивидуального консультирования при помощи телефонной связи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индивидуального письменного консультирования, в том числе по электронной почте.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разъяснения осуществляются при наличии письменного обращения получателя муниципальной услуги.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письменных консультаций заявителю необходимо отправить обращение: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почтовому адресу: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649223, Р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еспублика Алтай, с.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Шыргайта</w:t>
      </w:r>
      <w:proofErr w:type="spell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Песчаная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факсу.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адресу электронной почты.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подписывает руководитель органа, в который было направлено обращение, а также содержит фамилию, инициалы и телефон исполнителя.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3.3 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муниципальной услуги по рассмотрению обращений граждан включает в себя следующие административные процедуры: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первичная обработка письменных обращений граждан;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и аннотирование поступивших обращений;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обращений на рассмотрение;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обращений;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рассмотрения отдельных обращений;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личный прием граждан;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ответа на обращение граждан.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 Прием и первичная обработка письменных обращений граждан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Основанием для начала исполнения муниципальной услуги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органов, других органов местного самоуправления для рассмотрения по поручению.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может быть доставлено непосредственно гражданином либо его представителем, поступить по почте, по электронной почте, по факсу.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и документы, связанные с их рассмотрением, поступают специалисту администрации, ответственному за прием документов.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документов: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адреса и целостность упаковки;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возвращает в отделение почтовой связи 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невскрытыми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ошибочно поступившие (не по адресу) письма;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вскрывает конверты, проверяет наличие в них документов (разорванные документы подклеивает), к тексту письма прилагает конверт;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прикладывает к обращению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акт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составляется в двух экземплярах и подписывается двумя специалистами администрации. Один акт посылается отправителю, второй приобщается к поступившим документам и передается вместе с ними на рассмотрение.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принимаются обращения, не содержащие фамилии гражданина и почтового адреса для ответа.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поступившие по факсу и Интернету, принимаются и учитываются как письменные обращения.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пометкой «лично», поступившие на имя главы администрации, передаются невскрытыми.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действий по приему и первичной обработке обращений граждан является передача их на регистрацию и аннотирование.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Регистрация и аннотирование поступивших обращений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обращения регистрируются в течение 3 дней с момента поступления в журнале регистрации.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регистрацию обращений: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аннотацию осуществляет глава администрации.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Направление обращения на рассмотрение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направлении письма на рассмотрение принимается исходя исключительно из содержания обращения и с учетом следующих особенностей: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вопрос, поставленный заявителем, в соответствии с действующим законодательством относится к вопросам местного значения поселения,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вопрос, поставленный в обращении, не находится в компетенции государственных органов, органов местного самоуправления или должностных лиц,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Обращения, присланные не по принадлежности из государственных органов и других организаций, возвращаются в направившую их организацию;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обращениям, направляемым на рассмотрение в государственные органы, органы местного самоуправления и другие организации, в компетенцию которых входит решение поставленных в обращении вопросов, специалистом администрации, оформляются сопроводительные письма</w:t>
      </w: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Сопроводительное письмо должно содержать: наименование органа, подразделения, фамилии и инициалы должностных лиц, которым направляется обращение, кратко сформулированный текст, определяющий действие, порядок и срок исполнения, подпись руководителя с расшифровкой и датой, а также ссылку на регистрационный номер прилагаемого обращения. Сопроводительное письмо оформляется на бланке письма Администрации.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Одновременно с сопроводительным письмом также за подписью должностного лица обратившемуся гражданину направляется уведомление о том, куда направлено его обращение. Уведомление оформляется на специальном бланке.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действий по направлению обращений на рассмотрение является передача зарегистрированных писем под расписку исполнителям, направление обращений для рассмотрения в государственные органы и органы местного самоуправления.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 Рассмотрение обращений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исполнителям письменные и устные обращения граждан рассматриваются в течение 30 дней со дня их регистрации.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могут рассматриваться с выездом на место.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направляемые на исполнение нескольким соисполнителям, передаются им на исполнение в копиях. Если руководителем дано поручение 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нескольким должностным лицам, то основным исполнителем является лицо, указанное в поручении первым, если не оговорено иное.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которому поручено рассмотрение обращения: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 законных интересов гражданина, в том числе может направить сотрудников на места для проверки фактов, изложенных в обращениях, принимать другие меры для объективного разрешения поставленных заявителями вопросов, выявления и устранения причин и условий, порождающих обоснованные жалобы;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законные, обоснованные и мотивированные решения и обеспечивает своевременное и качественное их исполнение;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письменный ответ по существу поставленных в обращении вопросов.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рассмотрения обращений является разрешение поставленных в обращениях вопросов, подготовка ответов заявителям.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Порядок рассмотрения отдельных обращений граждан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письменном обращении не указаны: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 (для последующего хранения в деле снимается копия обращения).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Администрацию. О данном решении уведомляется гражданин, направивший обращение.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не рассматривается, если от гражданина поступило заявление о прекращении рассмотрения обращения.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 вопросам, содержащимся в обращении, осуществляется судебное производство с участием того же лица (группы лиц),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 Личный прием граждан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осуществляется в порядке очередности по предъявлении документа, удостоверяющего их личность.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Великой Отечественной войны, инвалиды, граждане пожилого возраста, а также беременные женщины принимаются вне очереди.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личного приема главой администрации каждый гражданин имеет возможность изложить свое обращение устно либо в письменной форме.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приема глава администрации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 либо разъясняет: где, кем и в каком порядке может быть рассмотрено его обращение по существу.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обращений граждан глава администрации принимает решение о постановке на контроль исполнения поручений.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приема граждан является разъяснение по существу вопроса, с которым обратился гражданин, либо принятие главой администрации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 Оформление ответа на обращение граждан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обращения граждан об исполнении поручений о рассмотрении обращений граждан оформляются в письменном виде и подписываются главой администрации.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в вышестоящие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Подлинники обращений граждан в вышестоящие органы возвращаются только при наличии на них штампа «Подлежит возврату», специальной отметки в сопроводительном письме.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считается рассмотренным, если даны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оформление дел для архивного хранения осуществляется в соответствии с требованиями Инструкции по делопроизводству.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 муниципальной услуги.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 (в том числе с выходом на мероприятие),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Текущий 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по исполнению муниципальной услуги и принятием соответствующих решений осуществляе</w:t>
      </w:r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Главой администрации </w:t>
      </w:r>
      <w:proofErr w:type="spellStart"/>
      <w:r w:rsidR="00B0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Шыргайтин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Текущий контроль осуществляется путем проведения Главой администрации проверок соблюдения и исполнения нормативно-правовых актов Российской Федерации, Республики Алтай, положений Регламента.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Досудебное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Заявитель может обратиться с 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Общие требования к порядку подачи и рассмотрения жалобы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Жалоба должна содержать: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таких исправлений - в течение 5 (пяти) </w:t>
      </w: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  <w:proofErr w:type="gramEnd"/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proofErr w:type="gramStart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B5DBB" w:rsidRPr="00AB5DBB" w:rsidRDefault="00AB5DBB" w:rsidP="00AB5DB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B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4B39" w:rsidRDefault="001A44B8"/>
    <w:sectPr w:rsidR="00514B39" w:rsidSect="00AB5DBB">
      <w:type w:val="continuous"/>
      <w:pgSz w:w="11906" w:h="16838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B5DBB"/>
    <w:rsid w:val="000465DB"/>
    <w:rsid w:val="001A44B8"/>
    <w:rsid w:val="004221E2"/>
    <w:rsid w:val="006820D2"/>
    <w:rsid w:val="006A77B8"/>
    <w:rsid w:val="006D610F"/>
    <w:rsid w:val="007561D8"/>
    <w:rsid w:val="007D45C5"/>
    <w:rsid w:val="009C6353"/>
    <w:rsid w:val="00A848B0"/>
    <w:rsid w:val="00AB5DBB"/>
    <w:rsid w:val="00B03652"/>
    <w:rsid w:val="00B345F5"/>
    <w:rsid w:val="00C53D4F"/>
    <w:rsid w:val="00E1517D"/>
    <w:rsid w:val="00EE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2"/>
  </w:style>
  <w:style w:type="paragraph" w:styleId="5">
    <w:name w:val="heading 5"/>
    <w:basedOn w:val="a"/>
    <w:link w:val="50"/>
    <w:uiPriority w:val="9"/>
    <w:qFormat/>
    <w:rsid w:val="00AB5D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5D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B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BB"/>
    <w:rPr>
      <w:b/>
      <w:bCs/>
    </w:rPr>
  </w:style>
  <w:style w:type="character" w:customStyle="1" w:styleId="apple-converted-space">
    <w:name w:val="apple-converted-space"/>
    <w:basedOn w:val="a0"/>
    <w:rsid w:val="00AB5DBB"/>
  </w:style>
  <w:style w:type="paragraph" w:customStyle="1" w:styleId="1">
    <w:name w:val="нум список 1"/>
    <w:basedOn w:val="a"/>
    <w:rsid w:val="00B0365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4833</Words>
  <Characters>27554</Characters>
  <Application>Microsoft Office Word</Application>
  <DocSecurity>0</DocSecurity>
  <Lines>229</Lines>
  <Paragraphs>64</Paragraphs>
  <ScaleCrop>false</ScaleCrop>
  <Company>Microsoft</Company>
  <LinksUpToDate>false</LinksUpToDate>
  <CharactersWithSpaces>32323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2017-08-04T03:44:00Z</cp:lastPrinted>
  <dcterms:created xsi:type="dcterms:W3CDTF">2017-06-19T08:26:00Z</dcterms:created>
  <dcterms:modified xsi:type="dcterms:W3CDTF">2017-08-04T03:46:00Z</dcterms:modified>
</cp:coreProperties>
</file>